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CF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color w:val="002060"/>
          <w:sz w:val="36"/>
          <w:szCs w:val="36"/>
        </w:rPr>
        <w:t xml:space="preserve">Природный памятник </w:t>
      </w:r>
      <w:r w:rsidRPr="0039596B">
        <w:rPr>
          <w:rFonts w:ascii="Georgia" w:hAnsi="Georgia"/>
          <w:b/>
          <w:color w:val="002060"/>
          <w:sz w:val="36"/>
          <w:szCs w:val="36"/>
        </w:rPr>
        <w:t>«</w:t>
      </w:r>
      <w:r>
        <w:rPr>
          <w:rFonts w:ascii="Georgia" w:hAnsi="Georgia"/>
          <w:b/>
          <w:color w:val="002060"/>
          <w:sz w:val="36"/>
          <w:szCs w:val="36"/>
        </w:rPr>
        <w:t>Мамонт</w:t>
      </w:r>
      <w:r w:rsidRPr="0039596B">
        <w:rPr>
          <w:rFonts w:ascii="Georgia" w:hAnsi="Georgia"/>
          <w:b/>
          <w:color w:val="002060"/>
          <w:sz w:val="36"/>
          <w:szCs w:val="36"/>
        </w:rPr>
        <w:t>»</w:t>
      </w: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144145</wp:posOffset>
            </wp:positionV>
            <wp:extent cx="5257800" cy="3209925"/>
            <wp:effectExtent l="38100" t="57150" r="114300" b="104775"/>
            <wp:wrapTight wrapText="bothSides">
              <wp:wrapPolygon edited="0">
                <wp:start x="-157" y="-385"/>
                <wp:lineTo x="-157" y="22305"/>
                <wp:lineTo x="21913" y="22305"/>
                <wp:lineTo x="21991" y="22305"/>
                <wp:lineTo x="22070" y="22177"/>
                <wp:lineTo x="22070" y="-128"/>
                <wp:lineTo x="21913" y="-385"/>
                <wp:lineTo x="-157" y="-385"/>
              </wp:wrapPolygon>
            </wp:wrapTight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9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Скала «Мамонт»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</w:t>
      </w: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является памятником природы регионального значения с 1983 года.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</w:t>
      </w: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О чем есть запись в Информационно-аналитической системе «Особо охраняемые природные территории России» (ИАС «ООПТ РФ») </w:t>
      </w:r>
      <w:hyperlink r:id="rId5" w:history="1">
        <w:r w:rsidRPr="00561C78">
          <w:rPr>
            <w:rStyle w:val="a3"/>
            <w:rFonts w:ascii="Georgia" w:hAnsi="Georgia"/>
            <w:b/>
            <w:bCs/>
            <w:color w:val="0000FF"/>
            <w:sz w:val="28"/>
            <w:szCs w:val="28"/>
          </w:rPr>
          <w:t>http://oopt.aari.ru/</w:t>
        </w:r>
      </w:hyperlink>
    </w:p>
    <w:p w:rsidR="00835383" w:rsidRPr="002A6D47" w:rsidRDefault="00835383" w:rsidP="00835383">
      <w:pPr>
        <w:jc w:val="center"/>
        <w:rPr>
          <w:rFonts w:ascii="Georgia" w:hAnsi="Georgia"/>
          <w:b/>
          <w:color w:val="002060"/>
          <w:sz w:val="28"/>
          <w:szCs w:val="28"/>
        </w:rPr>
      </w:pP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Скала «Мамонт» или «Слоновьи ноги» – расположена на правом берегу Исети в 1 км восточнее деревни Ключики. </w:t>
      </w:r>
    </w:p>
    <w:p w:rsidR="00835383" w:rsidRPr="002A6D47" w:rsidRDefault="00835383" w:rsidP="00835383">
      <w:pPr>
        <w:jc w:val="center"/>
        <w:rPr>
          <w:rFonts w:ascii="Georgia" w:hAnsi="Georgia"/>
          <w:b/>
          <w:color w:val="002060"/>
          <w:sz w:val="28"/>
          <w:szCs w:val="28"/>
        </w:rPr>
      </w:pP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Это большая  скала расположена в черте нашего  города, на западной  окраине. </w:t>
      </w:r>
      <w:r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2A6D47">
        <w:rPr>
          <w:rFonts w:ascii="Georgia" w:hAnsi="Georgia"/>
          <w:b/>
          <w:bCs/>
          <w:color w:val="002060"/>
          <w:sz w:val="28"/>
          <w:szCs w:val="28"/>
        </w:rPr>
        <w:t>Её высота  составляет  30 метров.</w:t>
      </w:r>
    </w:p>
    <w:p w:rsidR="00835383" w:rsidRPr="00835383" w:rsidRDefault="00835383" w:rsidP="00835383">
      <w:pPr>
        <w:jc w:val="center"/>
        <w:rPr>
          <w:rFonts w:ascii="Georgia" w:hAnsi="Georgia"/>
          <w:b/>
          <w:color w:val="002060"/>
          <w:sz w:val="28"/>
          <w:szCs w:val="28"/>
        </w:rPr>
      </w:pPr>
      <w:r w:rsidRPr="002A6D47">
        <w:rPr>
          <w:rFonts w:ascii="Georgia" w:hAnsi="Georgia"/>
          <w:b/>
          <w:bCs/>
          <w:color w:val="002060"/>
          <w:sz w:val="28"/>
          <w:szCs w:val="28"/>
        </w:rPr>
        <w:t xml:space="preserve">Скала имеет три грота, она известняковая. Известняк – это  окаменевший ил. Он хрупкий и подвержен растворению. </w:t>
      </w:r>
    </w:p>
    <w:p w:rsidR="00835383" w:rsidRPr="005C5C0E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>
        <w:rPr>
          <w:rFonts w:ascii="Georgia" w:hAnsi="Georgia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1035685</wp:posOffset>
            </wp:positionV>
            <wp:extent cx="2831465" cy="1751330"/>
            <wp:effectExtent l="38100" t="57150" r="121285" b="96520"/>
            <wp:wrapTight wrapText="bothSides">
              <wp:wrapPolygon edited="0">
                <wp:start x="-291" y="-705"/>
                <wp:lineTo x="-291" y="22790"/>
                <wp:lineTo x="22235" y="22790"/>
                <wp:lineTo x="22525" y="22086"/>
                <wp:lineTo x="22525" y="-235"/>
                <wp:lineTo x="22235" y="-705"/>
                <wp:lineTo x="-291" y="-705"/>
              </wp:wrapPolygon>
            </wp:wrapTight>
            <wp:docPr id="4" name="Рисунок 2" descr="http://k-ur.ru/images/stories/2013/putevoditel/mamont/%D0%A1%D0%BB%D0%BE%D0%BD%D0%BE%D0%B2%D1%8C%D0%B8%20%D0%BD%D0%BE%D0%B3%D0%B8%20%D0%B7%D0%B8%D0%BC%D0%BE%D0%B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://k-ur.ru/images/stories/2013/putevoditel/mamont/%D0%A1%D0%BB%D0%BE%D0%BD%D0%BE%D0%B2%D1%8C%D0%B8%20%D0%BD%D0%BE%D0%B3%D0%B8%20%D0%B7%D0%B8%D0%BC%D0%BE%D0%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751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A6D47">
        <w:rPr>
          <w:rFonts w:ascii="Georgia" w:hAnsi="Georgia"/>
          <w:b/>
          <w:bCs/>
          <w:color w:val="002060"/>
          <w:sz w:val="28"/>
          <w:szCs w:val="28"/>
        </w:rPr>
        <w:t>Основание скалы в результате карстовых процессов приобрело форму «ног мамонта», представителя животного мира далекой ледниковой эпохи. Вершина скалы имеет травяной покров, она поросла лиственным лесом.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Pr="006E06E5" w:rsidRDefault="00835383" w:rsidP="00835383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  <w:r>
        <w:rPr>
          <w:rFonts w:ascii="Georgia" w:hAnsi="Georgia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307975</wp:posOffset>
            </wp:positionV>
            <wp:extent cx="4886325" cy="3305175"/>
            <wp:effectExtent l="38100" t="57150" r="123825" b="104775"/>
            <wp:wrapTight wrapText="bothSides">
              <wp:wrapPolygon edited="0">
                <wp:start x="-168" y="-373"/>
                <wp:lineTo x="-168" y="22285"/>
                <wp:lineTo x="21979" y="22285"/>
                <wp:lineTo x="22063" y="22285"/>
                <wp:lineTo x="22147" y="21787"/>
                <wp:lineTo x="22147" y="-124"/>
                <wp:lineTo x="21979" y="-373"/>
                <wp:lineTo x="-168" y="-373"/>
              </wp:wrapPolygon>
            </wp:wrapTight>
            <wp:docPr id="3" name="Рисунок 8" descr="C:\Users\1\Desktop\2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05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E06E5">
        <w:rPr>
          <w:rFonts w:ascii="Georgia" w:hAnsi="Georgia"/>
          <w:b/>
          <w:bCs/>
          <w:color w:val="C00000"/>
          <w:sz w:val="28"/>
          <w:szCs w:val="28"/>
        </w:rPr>
        <w:t>Маршрут к скале «Мамонт»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5C5C0E">
        <w:rPr>
          <w:rFonts w:ascii="Georgia" w:hAnsi="Georgia"/>
          <w:b/>
          <w:bCs/>
          <w:color w:val="002060"/>
          <w:sz w:val="28"/>
          <w:szCs w:val="28"/>
        </w:rPr>
        <w:t xml:space="preserve">Если идти от ДК «Современник» по дороге к деревне Ключики через березовую рощу, сосновый лес, оставив позади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                     </w:t>
      </w:r>
      <w:r w:rsidRPr="005C5C0E">
        <w:rPr>
          <w:rFonts w:ascii="Georgia" w:hAnsi="Georgia"/>
          <w:b/>
          <w:bCs/>
          <w:color w:val="002060"/>
          <w:sz w:val="28"/>
          <w:szCs w:val="28"/>
        </w:rPr>
        <w:t xml:space="preserve">2,5 километра, дорога приведет к висячему мосту через Исеть. 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5C5C0E">
        <w:rPr>
          <w:rFonts w:ascii="Georgia" w:hAnsi="Georgia"/>
          <w:b/>
          <w:bCs/>
          <w:color w:val="002060"/>
          <w:sz w:val="28"/>
          <w:szCs w:val="28"/>
        </w:rPr>
        <w:t xml:space="preserve">Поднимаясь чуть выше по склону вправо, на противоположном берегу открывается удивительная картина. 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5C5C0E">
        <w:rPr>
          <w:rFonts w:ascii="Georgia" w:hAnsi="Georgia"/>
          <w:b/>
          <w:bCs/>
          <w:color w:val="002060"/>
          <w:sz w:val="28"/>
          <w:szCs w:val="28"/>
        </w:rPr>
        <w:t xml:space="preserve">Нависая над водой серой громадой, встал на берегу «Мамонт». 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>
        <w:rPr>
          <w:rFonts w:ascii="Georgia" w:hAnsi="Georgia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172085</wp:posOffset>
            </wp:positionV>
            <wp:extent cx="4829175" cy="3343275"/>
            <wp:effectExtent l="38100" t="57150" r="123825" b="104775"/>
            <wp:wrapTight wrapText="bothSides">
              <wp:wrapPolygon edited="0">
                <wp:start x="-170" y="-369"/>
                <wp:lineTo x="-170" y="22277"/>
                <wp:lineTo x="21983" y="22277"/>
                <wp:lineTo x="22069" y="22277"/>
                <wp:lineTo x="22154" y="21662"/>
                <wp:lineTo x="22154" y="-123"/>
                <wp:lineTo x="21983" y="-369"/>
                <wp:lineTo x="-170" y="-369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/>
                      </a:extLst>
                    </a:blip>
                    <a:srcRect t="6563" b="8471"/>
                    <a:stretch/>
                  </pic:blipFill>
                  <pic:spPr bwMode="auto"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Default="00835383" w:rsidP="00835383">
      <w:pPr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Pr="00835383" w:rsidRDefault="00835383" w:rsidP="00835383">
      <w:pPr>
        <w:pStyle w:val="a4"/>
        <w:jc w:val="center"/>
        <w:rPr>
          <w:rFonts w:ascii="Georgia" w:hAnsi="Georgia"/>
          <w:b/>
          <w:color w:val="C00000"/>
          <w:sz w:val="32"/>
          <w:szCs w:val="32"/>
        </w:rPr>
      </w:pPr>
      <w:r w:rsidRPr="00835383">
        <w:rPr>
          <w:rFonts w:ascii="Georgia" w:hAnsi="Georgia"/>
          <w:b/>
          <w:color w:val="C00000"/>
          <w:sz w:val="32"/>
          <w:szCs w:val="32"/>
        </w:rPr>
        <w:lastRenderedPageBreak/>
        <w:t>Легенда о «Мамонте»</w:t>
      </w:r>
    </w:p>
    <w:p w:rsidR="00835383" w:rsidRPr="00835383" w:rsidRDefault="00835383" w:rsidP="00835383">
      <w:pPr>
        <w:pStyle w:val="a4"/>
        <w:jc w:val="center"/>
        <w:rPr>
          <w:rFonts w:ascii="Georgia" w:hAnsi="Georgia"/>
          <w:b/>
          <w:color w:val="002060"/>
          <w:sz w:val="32"/>
          <w:szCs w:val="32"/>
        </w:rPr>
      </w:pPr>
    </w:p>
    <w:p w:rsidR="00835383" w:rsidRDefault="00835383" w:rsidP="00835383">
      <w:pPr>
        <w:pStyle w:val="a4"/>
        <w:spacing w:line="276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gramStart"/>
      <w:r w:rsidRPr="00835383">
        <w:rPr>
          <w:rFonts w:ascii="Georgia" w:hAnsi="Georgia"/>
          <w:b/>
          <w:color w:val="002060"/>
          <w:sz w:val="28"/>
          <w:szCs w:val="28"/>
        </w:rPr>
        <w:t>В далеком прошлом, 7-2 в.в. до н.э. охотники на правом берегу  Исети нашли огромные следы, которые оставил мамонт, огромное животное с густой шерстью и гигантскими бивнями.</w:t>
      </w:r>
      <w:proofErr w:type="gramEnd"/>
      <w:r w:rsidRPr="00835383">
        <w:rPr>
          <w:rFonts w:ascii="Georgia" w:hAnsi="Georgia"/>
          <w:b/>
          <w:color w:val="002060"/>
          <w:sz w:val="28"/>
          <w:szCs w:val="28"/>
        </w:rPr>
        <w:t xml:space="preserve"> Охотники так обрадовались, что кричали и жгли костры, тем самым спугнули животное. Люди гнали его к скалистой местности, чтобы он упал и разбился. Но животное не сдавалось. Ловко наступив на одного, другого схватил хоботом, а затем сам шагнул с обрыва в реку. За этой битвой наблюдали боги предков, которые решили, что это был самый храбрый вожак</w:t>
      </w:r>
      <w:r>
        <w:rPr>
          <w:rFonts w:ascii="Georgia" w:hAnsi="Georgia"/>
          <w:b/>
          <w:color w:val="002060"/>
          <w:sz w:val="28"/>
          <w:szCs w:val="28"/>
        </w:rPr>
        <w:t>,</w:t>
      </w:r>
      <w:r w:rsidRPr="00835383">
        <w:rPr>
          <w:rFonts w:ascii="Georgia" w:hAnsi="Georgia"/>
          <w:b/>
          <w:color w:val="002060"/>
          <w:sz w:val="28"/>
          <w:szCs w:val="28"/>
        </w:rPr>
        <w:t xml:space="preserve"> и он </w:t>
      </w:r>
      <w:proofErr w:type="gramStart"/>
      <w:r w:rsidRPr="00835383">
        <w:rPr>
          <w:rFonts w:ascii="Georgia" w:hAnsi="Georgia"/>
          <w:b/>
          <w:color w:val="002060"/>
          <w:sz w:val="28"/>
          <w:szCs w:val="28"/>
        </w:rPr>
        <w:t>достоин</w:t>
      </w:r>
      <w:proofErr w:type="gramEnd"/>
      <w:r w:rsidRPr="00835383">
        <w:rPr>
          <w:rFonts w:ascii="Georgia" w:hAnsi="Georgia"/>
          <w:b/>
          <w:color w:val="002060"/>
          <w:sz w:val="28"/>
          <w:szCs w:val="28"/>
        </w:rPr>
        <w:t xml:space="preserve"> быть запечатленным. </w:t>
      </w:r>
    </w:p>
    <w:p w:rsidR="00835383" w:rsidRPr="00835383" w:rsidRDefault="00835383" w:rsidP="00835383">
      <w:pPr>
        <w:pStyle w:val="a4"/>
        <w:spacing w:line="276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 w:rsidRPr="00835383">
        <w:rPr>
          <w:rFonts w:ascii="Georgia" w:hAnsi="Georgia"/>
          <w:b/>
          <w:color w:val="002060"/>
          <w:sz w:val="28"/>
          <w:szCs w:val="28"/>
        </w:rPr>
        <w:t>Пусть люди смотрят, на каких гигантов охотились. Вернувшись на утро, охотники не обнаружили тушу мамонта, в скале стоял «каменный мамонт». Он и сейчас находится ниже по течению щебеночного карье</w:t>
      </w:r>
      <w:r>
        <w:rPr>
          <w:rFonts w:ascii="Georgia" w:hAnsi="Georgia"/>
          <w:b/>
          <w:color w:val="002060"/>
          <w:sz w:val="28"/>
          <w:szCs w:val="28"/>
        </w:rPr>
        <w:t>ра</w:t>
      </w:r>
      <w:r w:rsidRPr="00835383">
        <w:rPr>
          <w:rFonts w:ascii="Georgia" w:hAnsi="Georgia"/>
          <w:b/>
          <w:color w:val="002060"/>
          <w:sz w:val="28"/>
          <w:szCs w:val="28"/>
        </w:rPr>
        <w:t>.</w:t>
      </w:r>
    </w:p>
    <w:p w:rsidR="00835383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Pr="005C5C0E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835383" w:rsidRPr="002A6D47" w:rsidRDefault="00835383" w:rsidP="00835383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6124575" cy="3438525"/>
            <wp:effectExtent l="57150" t="38100" r="47625" b="28575"/>
            <wp:wrapTight wrapText="bothSides">
              <wp:wrapPolygon edited="0">
                <wp:start x="-202" y="-239"/>
                <wp:lineTo x="-202" y="21780"/>
                <wp:lineTo x="21768" y="21780"/>
                <wp:lineTo x="21768" y="-239"/>
                <wp:lineTo x="-202" y="-239"/>
              </wp:wrapPolygon>
            </wp:wrapTight>
            <wp:docPr id="5" name="Рисунок 1" descr="https://cdn.photosight.ru/img/6/098/379775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hotosight.ru/img/6/098/3797751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383" w:rsidRPr="00835383" w:rsidRDefault="00835383" w:rsidP="00835383">
      <w:pPr>
        <w:spacing w:after="0" w:line="240" w:lineRule="auto"/>
        <w:ind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sectPr w:rsidR="00835383" w:rsidRPr="00835383" w:rsidSect="008353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383"/>
    <w:rsid w:val="00835383"/>
    <w:rsid w:val="00F5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5383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8353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835383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3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38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oopt.aari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301</Words>
  <Characters>1721</Characters>
  <Application>Microsoft Office Word</Application>
  <DocSecurity>0</DocSecurity>
  <Lines>14</Lines>
  <Paragraphs>4</Paragraphs>
  <ScaleCrop>false</ScaleCrop>
  <Company>Microsoft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2021-04-27T13:31:00Z</dcterms:created>
  <dcterms:modified xsi:type="dcterms:W3CDTF">2021-04-27T13:42:00Z</dcterms:modified>
</cp:coreProperties>
</file>